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42" w:rsidRDefault="00E569A3" w:rsidP="00770D42">
      <w:pPr>
        <w:bidi/>
        <w:spacing w:after="0" w:line="240" w:lineRule="auto"/>
        <w:jc w:val="center"/>
        <w:rPr>
          <w:rFonts w:ascii="adwa-assalaf" w:hAnsi="adwa-assalaf" w:cs="adwa-assalaf"/>
          <w:szCs w:val="40"/>
        </w:rPr>
      </w:pPr>
      <w:r w:rsidRPr="00E569A3">
        <w:rPr>
          <w:rFonts w:ascii="adwa-assalaf" w:hAnsi="adwa-assalaf" w:cs="adwa-assalaf"/>
          <w:szCs w:val="40"/>
          <w:rtl/>
        </w:rPr>
        <w:t>خطبة : إقامة الحدود</w:t>
      </w:r>
    </w:p>
    <w:p w:rsidR="00770D42" w:rsidRDefault="00770D42" w:rsidP="00770D42">
      <w:pPr>
        <w:bidi/>
        <w:spacing w:after="0" w:line="240" w:lineRule="auto"/>
        <w:jc w:val="center"/>
        <w:rPr>
          <w:rFonts w:ascii="adwa-assalaf" w:hAnsi="adwa-assalaf" w:cs="adwa-assalaf"/>
          <w:szCs w:val="40"/>
          <w:rtl/>
          <w:lang w:bidi="ar-EG"/>
        </w:rPr>
      </w:pPr>
      <w:r>
        <w:rPr>
          <w:rFonts w:ascii="adwa-assalaf" w:hAnsi="adwa-assalaf" w:cs="adwa-assalaf" w:hint="cs"/>
          <w:szCs w:val="40"/>
          <w:rtl/>
          <w:lang w:bidi="ar-EG"/>
        </w:rPr>
        <w:t>18/ 8/ 1443هـ</w:t>
      </w:r>
    </w:p>
    <w:p w:rsidR="00E569A3" w:rsidRPr="00520142" w:rsidRDefault="00770D42" w:rsidP="00CF63C4">
      <w:pPr>
        <w:bidi/>
        <w:spacing w:before="120" w:after="120" w:line="240" w:lineRule="auto"/>
        <w:ind w:firstLine="397"/>
        <w:jc w:val="lowKashida"/>
        <w:rPr>
          <w:rFonts w:ascii="adwa-assalaf" w:hAnsi="adwa-assalaf" w:cs="adwa-assalaf"/>
          <w:sz w:val="32"/>
          <w:szCs w:val="32"/>
        </w:rPr>
      </w:pPr>
      <w:bookmarkStart w:id="0" w:name="_GoBack"/>
      <w:r w:rsidRPr="00520142">
        <w:rPr>
          <w:rFonts w:ascii="adwa-assalaf" w:hAnsi="adwa-assalaf" w:cs="adwa-assalaf" w:hint="cs"/>
          <w:sz w:val="32"/>
          <w:szCs w:val="32"/>
          <w:rtl/>
        </w:rPr>
        <w:t>إ</w:t>
      </w:r>
      <w:r w:rsidR="00E569A3" w:rsidRPr="00520142">
        <w:rPr>
          <w:rFonts w:ascii="adwa-assalaf" w:hAnsi="adwa-assalaf" w:cs="adwa-assalaf"/>
          <w:sz w:val="32"/>
          <w:szCs w:val="32"/>
          <w:rtl/>
        </w:rPr>
        <w:t>ن الحمد</w:t>
      </w:r>
      <w:r w:rsidRPr="00520142">
        <w:rPr>
          <w:rFonts w:ascii="adwa-assalaf" w:hAnsi="adwa-assalaf" w:cs="adwa-assalaf" w:hint="cs"/>
          <w:sz w:val="32"/>
          <w:szCs w:val="32"/>
          <w:rtl/>
        </w:rPr>
        <w:t xml:space="preserve"> </w:t>
      </w:r>
      <w:r w:rsidR="00E569A3" w:rsidRPr="00520142">
        <w:rPr>
          <w:rFonts w:ascii="adwa-assalaf" w:hAnsi="adwa-assalaf" w:cs="adwa-assalaf"/>
          <w:sz w:val="32"/>
          <w:szCs w:val="32"/>
          <w:rtl/>
        </w:rPr>
        <w:t>لله</w:t>
      </w:r>
      <w:r w:rsidR="00E569A3" w:rsidRPr="00520142">
        <w:rPr>
          <w:rFonts w:ascii="Times New Roman" w:hAnsi="Times New Roman" w:cs="Times New Roman"/>
          <w:sz w:val="32"/>
          <w:szCs w:val="32"/>
        </w:rPr>
        <w:t>…</w:t>
      </w:r>
      <w:r w:rsidR="00E569A3" w:rsidRPr="00520142">
        <w:rPr>
          <w:rFonts w:ascii="adwa-assalaf" w:hAnsi="adwa-assalaf" w:cs="adwa-assalaf"/>
          <w:sz w:val="32"/>
          <w:szCs w:val="32"/>
        </w:rPr>
        <w:t xml:space="preserve"> </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أما بعدُ، فإن خيرَ الحديثِ كتابُ اللهِ وخيرَ الهديِ هديُ محمدٍ صلَّى اللهُ عليهِ وسلَّمَ وشرَّ الأمورِ محدثاتُها وكلَّ بدعةٍ ضلالةٌ</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عباد الله</w:t>
      </w:r>
      <w:r w:rsidRPr="00520142">
        <w:rPr>
          <w:rFonts w:ascii="adwa-assalaf" w:hAnsi="adwa-assalaf" w:cs="adwa-assalaf"/>
          <w:sz w:val="32"/>
          <w:szCs w:val="32"/>
        </w:rPr>
        <w:t xml:space="preserve"> </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 xml:space="preserve">لَقَدْ حَرِصَتِ الْشَّرِيعَةُ الْإِسْلَامِيَّةُ الْغَرَّاءُ عَلَى اجْتِمَاعِ كَلِمَةِ الْأُمَّةِ، وَنَبْذِ أَسْبَابِ الْفُرْقَةِ، وَمَا يَؤُولُ إِلَى اخْتِلَالِ الْأَمْنِ، وَنُشُوءِ النِّزَاعَاتِ، وَإِزْهَاقِ الْأَنْفُسِ، وَإِضَاعَةِ الْحُقُوقِ وَتَعْرِيضِ المَصَالِحِ لِلْخَطَرِ، </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يَقُولُ اللهُ تَعَالَى: ﴿</w:t>
      </w:r>
      <w:r w:rsidRPr="00520142">
        <w:rPr>
          <w:rFonts w:ascii="adwa-assalaf" w:hAnsi="adwa-assalaf" w:cs="adwa-assalaf"/>
          <w:color w:val="385623" w:themeColor="accent6" w:themeShade="80"/>
          <w:sz w:val="32"/>
          <w:szCs w:val="32"/>
          <w:rtl/>
        </w:rPr>
        <w:t>وَاعْتَصِمُوا بِحَبْلِ اللَّهِ جَمِيعًا وَلَا تَفَرَّقُوا</w:t>
      </w:r>
      <w:r w:rsidRPr="00520142">
        <w:rPr>
          <w:rFonts w:ascii="adwa-assalaf" w:hAnsi="adwa-assalaf" w:cs="adwa-assalaf"/>
          <w:sz w:val="32"/>
          <w:szCs w:val="32"/>
          <w:rtl/>
        </w:rPr>
        <w:t>﴾، وَقَالَ تَعَالَى : ‏﴿</w:t>
      </w:r>
      <w:r w:rsidRPr="00520142">
        <w:rPr>
          <w:rFonts w:ascii="adwa-assalaf" w:hAnsi="adwa-assalaf" w:cs="adwa-assalaf"/>
          <w:color w:val="385623" w:themeColor="accent6" w:themeShade="80"/>
          <w:sz w:val="32"/>
          <w:szCs w:val="32"/>
          <w:rtl/>
        </w:rPr>
        <w:t>وَلَا تَقْتُلُوا النَّفْسَ الَّتِي حَرَّمَ اللَّهُ إِلَّا بِالْحَقِّ﴾، وَقَالَ تَعَالَى: ‏﴿وَلَا تُفْسِدُوا فِي الْأَرْضِ بَعْدَ إِصْلَاحِهَا</w:t>
      </w:r>
      <w:r w:rsidRPr="00520142">
        <w:rPr>
          <w:rFonts w:ascii="adwa-assalaf" w:hAnsi="adwa-assalaf" w:cs="adwa-assalaf"/>
          <w:sz w:val="32"/>
          <w:szCs w:val="32"/>
          <w:rtl/>
        </w:rPr>
        <w:t>﴾</w:t>
      </w:r>
      <w:r w:rsidR="00CF63C4" w:rsidRPr="00520142">
        <w:rPr>
          <w:rFonts w:ascii="adwa-assalaf" w:hAnsi="adwa-assalaf" w:cs="adwa-assalaf" w:hint="cs"/>
          <w:sz w:val="32"/>
          <w:szCs w:val="32"/>
          <w:rtl/>
        </w:rPr>
        <w:t>.</w:t>
      </w:r>
      <w:r w:rsidRPr="00520142">
        <w:rPr>
          <w:rFonts w:ascii="adwa-assalaf" w:hAnsi="adwa-assalaf" w:cs="adwa-assalaf"/>
          <w:sz w:val="32"/>
          <w:szCs w:val="32"/>
          <w:rtl/>
        </w:rPr>
        <w:t xml:space="preserve"> </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 xml:space="preserve">وَقَالَ النَّبِيُّ </w:t>
      </w:r>
      <w:r w:rsidRPr="00520142">
        <w:rPr>
          <w:rFonts w:ascii="adwa-assalaf" w:hAnsi="adwa-assalaf" w:cs="adwa-assalaf" w:hint="cs"/>
          <w:sz w:val="32"/>
          <w:szCs w:val="32"/>
          <w:rtl/>
        </w:rPr>
        <w:t>ﷺ</w:t>
      </w:r>
      <w:r w:rsidRPr="00520142">
        <w:rPr>
          <w:rFonts w:ascii="adwa-assalaf" w:hAnsi="adwa-assalaf" w:cs="adwa-assalaf"/>
          <w:sz w:val="32"/>
          <w:szCs w:val="32"/>
          <w:rtl/>
        </w:rPr>
        <w:t>: «</w:t>
      </w:r>
      <w:r w:rsidRPr="00520142">
        <w:rPr>
          <w:rFonts w:ascii="adwa-assalaf" w:hAnsi="adwa-assalaf" w:cs="adwa-assalaf"/>
          <w:color w:val="0000CC"/>
          <w:sz w:val="32"/>
          <w:szCs w:val="32"/>
          <w:rtl/>
        </w:rPr>
        <w:t>لَنْ يَزَالَ المُؤْمِنُ فِي فُسْحَةٍ مِنْ دِينِهِ، مَا لَمْ يُصِبْ دَمًا حَرَامًا</w:t>
      </w:r>
      <w:r w:rsidR="00CF63C4" w:rsidRPr="00520142">
        <w:rPr>
          <w:rFonts w:ascii="adwa-assalaf" w:hAnsi="adwa-assalaf" w:cs="adwa-assalaf" w:hint="cs"/>
          <w:sz w:val="32"/>
          <w:szCs w:val="32"/>
          <w:rtl/>
        </w:rPr>
        <w:t>».</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إِلَّا</w:t>
      </w:r>
      <w:r w:rsidRPr="00520142">
        <w:rPr>
          <w:rFonts w:ascii="adwa-assalaf" w:hAnsi="adwa-assalaf" w:cs="adwa-assalaf"/>
          <w:sz w:val="32"/>
          <w:szCs w:val="32"/>
          <w:rtl/>
        </w:rPr>
        <w:t xml:space="preserve"> أَنَّ فِئَاتٍ مُجْرِمَةً ضَلَّتْ طَرِيقَ الْحَقِّ، وَاسْتَبْدَلَتْ بِهِ الْأَهْوَاءَ، وَاتَّبَعَتْ خُطُوَاتِ الْشَّيْطَانِ، فَاعْتَنَقَتِ الأفكارَ الضالةَ  وَالْمَنَاهِجَ وَ</w:t>
      </w:r>
      <w:r w:rsidR="005C5BA2" w:rsidRPr="00520142">
        <w:rPr>
          <w:rFonts w:ascii="adwa-assalaf" w:hAnsi="adwa-assalaf" w:cs="adwa-assalaf"/>
          <w:sz w:val="32"/>
          <w:szCs w:val="32"/>
          <w:rtl/>
        </w:rPr>
        <w:t>الْمُعْتَقَدَاتِ الْمُنْحَرِفَة</w:t>
      </w:r>
      <w:r w:rsidR="005C5BA2" w:rsidRPr="00520142">
        <w:rPr>
          <w:rFonts w:ascii="adwa-assalaf" w:hAnsi="adwa-assalaf" w:cs="adwa-assalaf" w:hint="cs"/>
          <w:sz w:val="32"/>
          <w:szCs w:val="32"/>
          <w:rtl/>
        </w:rPr>
        <w:t>.</w:t>
      </w:r>
      <w:r w:rsidRPr="00520142">
        <w:rPr>
          <w:rFonts w:ascii="adwa-assalaf" w:hAnsi="adwa-assalaf" w:cs="adwa-assalaf"/>
          <w:sz w:val="32"/>
          <w:szCs w:val="32"/>
        </w:rPr>
        <w:t xml:space="preserve"> </w:t>
      </w:r>
    </w:p>
    <w:p w:rsidR="00E569A3" w:rsidRPr="00520142" w:rsidRDefault="00E569A3" w:rsidP="00C87BE9">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ما</w:t>
      </w:r>
      <w:r w:rsidRPr="00520142">
        <w:rPr>
          <w:rFonts w:ascii="adwa-assalaf" w:hAnsi="adwa-assalaf" w:cs="adwa-assalaf"/>
          <w:sz w:val="32"/>
          <w:szCs w:val="32"/>
          <w:rtl/>
        </w:rPr>
        <w:t xml:space="preserve"> بين أفكار تدعو إلى الإلحاد وترك أحكام الشريعة والانحلال</w:t>
      </w:r>
      <w:r w:rsidRPr="00520142">
        <w:rPr>
          <w:rFonts w:ascii="adwa-assalaf" w:hAnsi="adwa-assalaf" w:cs="adwa-assalaf"/>
          <w:sz w:val="32"/>
          <w:szCs w:val="32"/>
        </w:rPr>
        <w:t xml:space="preserve">  </w:t>
      </w:r>
      <w:r w:rsidRPr="00520142">
        <w:rPr>
          <w:rFonts w:ascii="adwa-assalaf" w:hAnsi="adwa-assalaf" w:cs="adwa-assalaf" w:hint="eastAsia"/>
          <w:sz w:val="32"/>
          <w:szCs w:val="32"/>
          <w:rtl/>
        </w:rPr>
        <w:t>الديني</w:t>
      </w:r>
      <w:r w:rsidRPr="00520142">
        <w:rPr>
          <w:rFonts w:ascii="adwa-assalaf" w:hAnsi="adwa-assalaf" w:cs="adwa-assalaf"/>
          <w:sz w:val="32"/>
          <w:szCs w:val="32"/>
          <w:rtl/>
        </w:rPr>
        <w:t xml:space="preserve"> والخلقي</w:t>
      </w:r>
      <w:r w:rsidR="00C87BE9" w:rsidRPr="00520142">
        <w:rPr>
          <w:rFonts w:ascii="adwa-assalaf" w:hAnsi="adwa-assalaf" w:cs="adwa-assalaf" w:hint="cs"/>
          <w:sz w:val="32"/>
          <w:szCs w:val="32"/>
          <w:rtl/>
        </w:rPr>
        <w:t xml:space="preserve">، </w:t>
      </w:r>
      <w:r w:rsidRPr="00520142">
        <w:rPr>
          <w:rFonts w:ascii="adwa-assalaf" w:hAnsi="adwa-assalaf" w:cs="adwa-assalaf" w:hint="eastAsia"/>
          <w:sz w:val="32"/>
          <w:szCs w:val="32"/>
          <w:rtl/>
        </w:rPr>
        <w:t>وما</w:t>
      </w:r>
      <w:r w:rsidRPr="00520142">
        <w:rPr>
          <w:rFonts w:ascii="adwa-assalaf" w:hAnsi="adwa-assalaf" w:cs="adwa-assalaf"/>
          <w:sz w:val="32"/>
          <w:szCs w:val="32"/>
          <w:rtl/>
        </w:rPr>
        <w:t xml:space="preserve"> بين أفكار تدعو إلى الغلو وتكفير المسلمين واستباحة دمائهم وأموالهم كالخوارج وغيرهم</w:t>
      </w:r>
      <w:r w:rsidR="00C87BE9" w:rsidRPr="00520142">
        <w:rPr>
          <w:rFonts w:ascii="adwa-assalaf" w:hAnsi="adwa-assalaf" w:cs="adwa-assalaf" w:hint="cs"/>
          <w:sz w:val="32"/>
          <w:szCs w:val="32"/>
          <w:rtl/>
        </w:rPr>
        <w:t>.</w:t>
      </w:r>
    </w:p>
    <w:p w:rsidR="00E569A3" w:rsidRPr="00520142" w:rsidRDefault="00E569A3" w:rsidP="00C87BE9">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فَأَقْدَمَتْ</w:t>
      </w:r>
      <w:r w:rsidRPr="00520142">
        <w:rPr>
          <w:rFonts w:ascii="adwa-assalaf" w:hAnsi="adwa-assalaf" w:cs="adwa-assalaf"/>
          <w:sz w:val="32"/>
          <w:szCs w:val="32"/>
          <w:rtl/>
        </w:rPr>
        <w:t xml:space="preserve"> بِأَفْعَالِهَا الْإِرْهَابِيَّةِ الْمُخْتَلِفَةِ عَلَى اسْتِبَاحَةِ الدِّمَاءِ الْمَعْصُومَةِ حَتَّى طَالَ إِجْرَامُهُمْ لِيَنَالُوا مِنْ آبَائِهم وَأُمَّهَاتِهِمْ، وَانْتِهَاكِ الْحُرُمَاتِ الْمَعْلُومَةِ مِنَ الدِّينِ بِالضَّرُورَةِ، يَهْدِف</w:t>
      </w:r>
      <w:r w:rsidRPr="00520142">
        <w:rPr>
          <w:rFonts w:ascii="adwa-assalaf" w:hAnsi="adwa-assalaf" w:cs="adwa-assalaf" w:hint="eastAsia"/>
          <w:sz w:val="32"/>
          <w:szCs w:val="32"/>
          <w:rtl/>
        </w:rPr>
        <w:t>ُونَ</w:t>
      </w:r>
      <w:r w:rsidRPr="00520142">
        <w:rPr>
          <w:rFonts w:ascii="adwa-assalaf" w:hAnsi="adwa-assalaf" w:cs="adwa-assalaf"/>
          <w:sz w:val="32"/>
          <w:szCs w:val="32"/>
          <w:rtl/>
        </w:rPr>
        <w:t xml:space="preserve"> مِنْ خِلَالَ ذَلِكَ إِلَى زَعْزَعَةِ الْأَمْنِ، وَزَرْعِ الْفِتَنِ وَالْقَلَاقِلِ، وَإِحْدَاثِ الشَّغَبِ وَالْفَوْضَى، وَتَنْفِيذِ مُخَطَّطَاتِ تَنْظِيمِ </w:t>
      </w:r>
      <w:r w:rsidR="00C87BE9" w:rsidRPr="00520142">
        <w:rPr>
          <w:rFonts w:ascii="adwa-assalaf" w:hAnsi="adwa-assalaf" w:cs="adwa-assalaf" w:hint="cs"/>
          <w:sz w:val="32"/>
          <w:szCs w:val="32"/>
          <w:rtl/>
        </w:rPr>
        <w:t>«</w:t>
      </w:r>
      <w:r w:rsidRPr="00520142">
        <w:rPr>
          <w:rFonts w:ascii="adwa-assalaf" w:hAnsi="adwa-assalaf" w:cs="adwa-assalaf"/>
          <w:sz w:val="32"/>
          <w:szCs w:val="32"/>
          <w:rtl/>
        </w:rPr>
        <w:t>دَاعِشَ</w:t>
      </w:r>
      <w:r w:rsidR="00C87BE9" w:rsidRPr="00520142">
        <w:rPr>
          <w:rFonts w:ascii="adwa-assalaf" w:hAnsi="adwa-assalaf" w:cs="adwa-assalaf" w:hint="cs"/>
          <w:sz w:val="32"/>
          <w:szCs w:val="32"/>
          <w:rtl/>
        </w:rPr>
        <w:t>»</w:t>
      </w:r>
      <w:r w:rsidRPr="00520142">
        <w:rPr>
          <w:rFonts w:ascii="adwa-assalaf" w:hAnsi="adwa-assalaf" w:cs="adwa-assalaf"/>
          <w:sz w:val="32"/>
          <w:szCs w:val="32"/>
          <w:rtl/>
        </w:rPr>
        <w:t xml:space="preserve"> وَالْقَاعِدَةِ وَالْحُوْثِيِّ الْإِرْهَابِيَّةِ، وَتَنْظِيمَاتٍ أُخْرَى مُعَادِيَةٍ لبل</w:t>
      </w:r>
      <w:r w:rsidRPr="00520142">
        <w:rPr>
          <w:rFonts w:ascii="adwa-assalaf" w:hAnsi="adwa-assalaf" w:cs="adwa-assalaf" w:hint="eastAsia"/>
          <w:sz w:val="32"/>
          <w:szCs w:val="32"/>
          <w:rtl/>
        </w:rPr>
        <w:t>ادنا</w:t>
      </w:r>
      <w:r w:rsidRPr="00520142">
        <w:rPr>
          <w:rFonts w:ascii="adwa-assalaf" w:hAnsi="adwa-assalaf" w:cs="adwa-assalaf"/>
          <w:sz w:val="32"/>
          <w:szCs w:val="32"/>
          <w:rtl/>
        </w:rPr>
        <w:t xml:space="preserve"> ، وَالْعَمَلِ مَعَهَا اسْتِخْبَارَاتِيًّا</w:t>
      </w:r>
      <w:r w:rsidRPr="00520142">
        <w:rPr>
          <w:rFonts w:ascii="adwa-assalaf" w:hAnsi="adwa-assalaf" w:cs="adwa-assalaf"/>
          <w:sz w:val="32"/>
          <w:szCs w:val="32"/>
        </w:rPr>
        <w:t>.</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وَبِفَضْلٍ</w:t>
      </w:r>
      <w:r w:rsidRPr="00520142">
        <w:rPr>
          <w:rFonts w:ascii="adwa-assalaf" w:hAnsi="adwa-assalaf" w:cs="adwa-assalaf"/>
          <w:sz w:val="32"/>
          <w:szCs w:val="32"/>
          <w:rtl/>
        </w:rPr>
        <w:t xml:space="preserve"> مِنَ اللهِ تَمَكَّنَتْ سُلْطَاتُ الْأَمْنِ فِي بِلَادِنَا مِنَ الْقَبْضِ عَلَى تِلْكَ الْعَنَاصِرِ الْإِجْرَامِيَّةِ الَّتِي تَلَطَّخَتْ أَيْدِيْهِمْ بِدِمَاءِ الْأَبْرِيَاءِ، وَتَلَوَّثَتْ أَفْكَارُهُمْ وَأَفْعَالُهُمْ، وَتَمَّ تَنْفِيذُ حُكْمِ اللهِ عَزَّ وَجَلَّ فِيهِمْ</w:t>
      </w:r>
      <w:r w:rsidRPr="00520142">
        <w:rPr>
          <w:rFonts w:ascii="adwa-assalaf" w:hAnsi="adwa-assalaf" w:cs="adwa-assalaf"/>
          <w:sz w:val="32"/>
          <w:szCs w:val="32"/>
        </w:rPr>
        <w:t>.</w:t>
      </w:r>
    </w:p>
    <w:p w:rsidR="00E569A3" w:rsidRPr="00520142" w:rsidRDefault="00E569A3" w:rsidP="00C87BE9">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lastRenderedPageBreak/>
        <w:t>وَإِقَامَةُ</w:t>
      </w:r>
      <w:r w:rsidRPr="00520142">
        <w:rPr>
          <w:rFonts w:ascii="adwa-assalaf" w:hAnsi="adwa-assalaf" w:cs="adwa-assalaf"/>
          <w:sz w:val="32"/>
          <w:szCs w:val="32"/>
          <w:rtl/>
        </w:rPr>
        <w:t xml:space="preserve"> الْحُدُودِ مِمَّا يَجِبُ أَنْ يَفْرَحَ بِهِ الْمُؤْمِنُونَ، وَلَا يَجُوزُ لِأَحَدٍ كَائِنَاً مَنْ كَانَ أَنْ يَعْتَرِضَ عَلَيْهَا بِالْتَّشْكِيكِ أَوْ بِالتَّنْدِيدِ، فَاللهُ جَلَّ وَعَلَا شَحَذَ عَزَائِمَ الْمُؤْمِنِينَ، لإِقَامَةِ الْحُدُودِ </w:t>
      </w:r>
      <w:r w:rsidRPr="00520142">
        <w:rPr>
          <w:rFonts w:ascii="adwa-assalaf" w:hAnsi="adwa-assalaf" w:cs="adwa-assalaf" w:hint="eastAsia"/>
          <w:sz w:val="32"/>
          <w:szCs w:val="32"/>
          <w:rtl/>
        </w:rPr>
        <w:t>عَلَى</w:t>
      </w:r>
      <w:r w:rsidRPr="00520142">
        <w:rPr>
          <w:rFonts w:ascii="adwa-assalaf" w:hAnsi="adwa-assalaf" w:cs="adwa-assalaf"/>
          <w:sz w:val="32"/>
          <w:szCs w:val="32"/>
          <w:rtl/>
        </w:rPr>
        <w:t xml:space="preserve"> الْمُعْتَدِينَ، وَعَدَمِ الْاِسْتِسْلَاَمِ لِلْعَاطِفَةِ، فَقَالَ تَعَالَى: ‏﴿</w:t>
      </w:r>
      <w:r w:rsidRPr="00520142">
        <w:rPr>
          <w:rFonts w:ascii="adwa-assalaf" w:hAnsi="adwa-assalaf" w:cs="adwa-assalaf"/>
          <w:color w:val="385623" w:themeColor="accent6" w:themeShade="80"/>
          <w:sz w:val="32"/>
          <w:szCs w:val="32"/>
          <w:rtl/>
        </w:rPr>
        <w:t>وَلَا تَأْخُذْكُمْ بِهِمَا رَأْفَةٌ فِي دِينِ اللَّهِ إِنْ كُنْتُمْ تُؤْمِنُونَ بِاللَّهِ وَالْيَوْمِ الْآخِرِ وَلْيَشْهَدْ عَذَابَهُمَا طَائِفَةٌ مِنَ الْمُؤْمِنِينَ</w:t>
      </w:r>
      <w:r w:rsidRPr="00520142">
        <w:rPr>
          <w:rFonts w:ascii="adwa-assalaf" w:hAnsi="adwa-assalaf" w:cs="adwa-assalaf"/>
          <w:sz w:val="32"/>
          <w:szCs w:val="32"/>
          <w:rtl/>
        </w:rPr>
        <w:t>﴾، وَق</w:t>
      </w:r>
      <w:r w:rsidRPr="00520142">
        <w:rPr>
          <w:rFonts w:ascii="adwa-assalaf" w:hAnsi="adwa-assalaf" w:cs="adwa-assalaf" w:hint="eastAsia"/>
          <w:sz w:val="32"/>
          <w:szCs w:val="32"/>
          <w:rtl/>
        </w:rPr>
        <w:t>َالَ</w:t>
      </w:r>
      <w:r w:rsidRPr="00520142">
        <w:rPr>
          <w:rFonts w:ascii="adwa-assalaf" w:hAnsi="adwa-assalaf" w:cs="adwa-assalaf"/>
          <w:sz w:val="32"/>
          <w:szCs w:val="32"/>
          <w:rtl/>
        </w:rPr>
        <w:t xml:space="preserve"> الْنَّبِيُّ </w:t>
      </w:r>
      <w:r w:rsidRPr="00520142">
        <w:rPr>
          <w:rFonts w:ascii="adwa-assalaf" w:hAnsi="adwa-assalaf" w:cs="adwa-assalaf" w:hint="cs"/>
          <w:sz w:val="32"/>
          <w:szCs w:val="32"/>
          <w:rtl/>
        </w:rPr>
        <w:t>ﷺ</w:t>
      </w:r>
      <w:r w:rsidRPr="00520142">
        <w:rPr>
          <w:rFonts w:ascii="adwa-assalaf" w:hAnsi="adwa-assalaf" w:cs="adwa-assalaf"/>
          <w:sz w:val="32"/>
          <w:szCs w:val="32"/>
          <w:rtl/>
        </w:rPr>
        <w:t xml:space="preserve"> لأُسَامَةَ بْنِ زَيْدٍ: «</w:t>
      </w:r>
      <w:r w:rsidRPr="00520142">
        <w:rPr>
          <w:rFonts w:ascii="adwa-assalaf" w:hAnsi="adwa-assalaf" w:cs="adwa-assalaf"/>
          <w:color w:val="0000CC"/>
          <w:sz w:val="32"/>
          <w:szCs w:val="32"/>
          <w:rtl/>
        </w:rPr>
        <w:t>أَتَشْفَعُ فِي حَدٍّ مِنْ حُدُودِ اللَّهِ!! وَايْمُ اللَّهِ، لَوْ أَنَّ فَاطِمَةَ بِنْتَ مُحَمَّدٍ سَرَقَتْ لَقَطَعْتُ يَدَهَا</w:t>
      </w:r>
      <w:r w:rsidR="00C87BE9" w:rsidRPr="00520142">
        <w:rPr>
          <w:rFonts w:ascii="adwa-assalaf" w:hAnsi="adwa-assalaf" w:cs="adwa-assalaf" w:hint="cs"/>
          <w:sz w:val="32"/>
          <w:szCs w:val="32"/>
          <w:rtl/>
        </w:rPr>
        <w:t>».</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لأَنَّ</w:t>
      </w:r>
      <w:r w:rsidRPr="00520142">
        <w:rPr>
          <w:rFonts w:ascii="adwa-assalaf" w:hAnsi="adwa-assalaf" w:cs="adwa-assalaf"/>
          <w:sz w:val="32"/>
          <w:szCs w:val="32"/>
          <w:rtl/>
        </w:rPr>
        <w:t xml:space="preserve"> فِي إِقَامَةِ الْحُدُودِ حِمَايَةٌ لِلدِّينِ وَالْمُجْتَمَعِ، وَتَأْمِينٌ لِلطُّرُقِ، وَاسْتِتْبَابٌ لِلْأَمْنِ فِي الْبِلَادِ حَضَرَاً وَسَفَرَاً، وَلِذَا قَالَ تَعَالَى مُوَجِّهًا أَنْظَارَ الْأُمَّةِ لِثِمَارِ إِقَامَةِ الْحُدُودِ: ‏﴿</w:t>
      </w:r>
      <w:r w:rsidRPr="00520142">
        <w:rPr>
          <w:rFonts w:ascii="adwa-assalaf" w:hAnsi="adwa-assalaf" w:cs="adwa-assalaf"/>
          <w:color w:val="385623" w:themeColor="accent6" w:themeShade="80"/>
          <w:sz w:val="32"/>
          <w:szCs w:val="32"/>
          <w:rtl/>
        </w:rPr>
        <w:t>وَلَكُمْ فِي الْقِصَاصِ حَيَاةٌ يَا أُولِي الْأَلْبَابِ لَعَلَّكُمْ تَتَّقُونَ</w:t>
      </w:r>
      <w:r w:rsidRPr="00520142">
        <w:rPr>
          <w:rFonts w:ascii="adwa-assalaf" w:hAnsi="adwa-assalaf" w:cs="adwa-assalaf"/>
          <w:sz w:val="32"/>
          <w:szCs w:val="32"/>
          <w:rtl/>
        </w:rPr>
        <w:t>﴾، فَلَوْلَا الْقِصَاصُ لَفَسَدَ النَّاسُ، وَلَأَهْلَكَ بَعْضُهُمْ بَعْضَاً</w:t>
      </w:r>
      <w:r w:rsidRPr="00520142">
        <w:rPr>
          <w:rFonts w:ascii="adwa-assalaf" w:hAnsi="adwa-assalaf" w:cs="adwa-assalaf"/>
          <w:sz w:val="32"/>
          <w:szCs w:val="32"/>
        </w:rPr>
        <w:t>.</w:t>
      </w:r>
    </w:p>
    <w:p w:rsidR="00E569A3" w:rsidRPr="00520142" w:rsidRDefault="008E1654" w:rsidP="00CA798F">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cs"/>
          <w:sz w:val="32"/>
          <w:szCs w:val="32"/>
          <w:rtl/>
        </w:rPr>
        <w:t>أ</w:t>
      </w:r>
      <w:r w:rsidR="00E569A3" w:rsidRPr="00520142">
        <w:rPr>
          <w:rFonts w:ascii="adwa-assalaf" w:hAnsi="adwa-assalaf" w:cs="adwa-assalaf" w:hint="eastAsia"/>
          <w:sz w:val="32"/>
          <w:szCs w:val="32"/>
          <w:rtl/>
        </w:rPr>
        <w:t>قول</w:t>
      </w:r>
      <w:r w:rsidR="00E569A3" w:rsidRPr="00520142">
        <w:rPr>
          <w:rFonts w:ascii="adwa-assalaf" w:hAnsi="adwa-assalaf" w:cs="adwa-assalaf"/>
          <w:sz w:val="32"/>
          <w:szCs w:val="32"/>
          <w:rtl/>
        </w:rPr>
        <w:t xml:space="preserve"> ما تسمعون</w:t>
      </w:r>
      <w:r w:rsidR="00CA798F" w:rsidRPr="00520142">
        <w:rPr>
          <w:rFonts w:ascii="adwa-assalaf" w:hAnsi="adwa-assalaf" w:cs="adwa-assalaf" w:hint="cs"/>
          <w:sz w:val="32"/>
          <w:szCs w:val="32"/>
          <w:rtl/>
        </w:rPr>
        <w:t xml:space="preserve"> ...</w:t>
      </w:r>
    </w:p>
    <w:p w:rsidR="008E1654" w:rsidRPr="00520142" w:rsidRDefault="008E1654">
      <w:pPr>
        <w:rPr>
          <w:rFonts w:ascii="adwa-assalaf" w:hAnsi="adwa-assalaf" w:cs="adwa-assalaf"/>
          <w:sz w:val="32"/>
          <w:szCs w:val="32"/>
          <w:rtl/>
        </w:rPr>
      </w:pPr>
      <w:r w:rsidRPr="00520142">
        <w:rPr>
          <w:rFonts w:ascii="adwa-assalaf" w:hAnsi="adwa-assalaf" w:cs="adwa-assalaf"/>
          <w:sz w:val="32"/>
          <w:szCs w:val="32"/>
          <w:rtl/>
        </w:rPr>
        <w:br w:type="page"/>
      </w:r>
    </w:p>
    <w:p w:rsidR="008E1654" w:rsidRPr="00520142" w:rsidRDefault="00E569A3" w:rsidP="008E1654">
      <w:pPr>
        <w:bidi/>
        <w:spacing w:before="120" w:after="120" w:line="240" w:lineRule="auto"/>
        <w:ind w:firstLine="397"/>
        <w:jc w:val="lowKashida"/>
        <w:rPr>
          <w:rFonts w:ascii="adwa-assalaf" w:hAnsi="adwa-assalaf" w:cs="adwa-assalaf"/>
          <w:sz w:val="32"/>
          <w:szCs w:val="32"/>
          <w:rtl/>
        </w:rPr>
      </w:pPr>
      <w:r w:rsidRPr="00520142">
        <w:rPr>
          <w:rFonts w:ascii="adwa-assalaf" w:hAnsi="adwa-assalaf" w:cs="adwa-assalaf" w:hint="eastAsia"/>
          <w:sz w:val="32"/>
          <w:szCs w:val="32"/>
          <w:rtl/>
        </w:rPr>
        <w:lastRenderedPageBreak/>
        <w:t>الخطبة</w:t>
      </w:r>
      <w:r w:rsidRPr="00520142">
        <w:rPr>
          <w:rFonts w:ascii="adwa-assalaf" w:hAnsi="adwa-assalaf" w:cs="adwa-assalaf"/>
          <w:sz w:val="32"/>
          <w:szCs w:val="32"/>
          <w:rtl/>
        </w:rPr>
        <w:t xml:space="preserve"> الثانية </w:t>
      </w:r>
    </w:p>
    <w:p w:rsidR="00E569A3" w:rsidRPr="00520142" w:rsidRDefault="00E569A3" w:rsidP="008E165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sz w:val="32"/>
          <w:szCs w:val="32"/>
          <w:rtl/>
        </w:rPr>
        <w:t>الحمدلله</w:t>
      </w:r>
      <w:r w:rsidRPr="00520142">
        <w:rPr>
          <w:rFonts w:ascii="adwa-assalaf" w:hAnsi="adwa-assalaf" w:cs="adwa-assalaf"/>
          <w:sz w:val="32"/>
          <w:szCs w:val="32"/>
        </w:rPr>
        <w:t xml:space="preserve">  ..</w:t>
      </w:r>
    </w:p>
    <w:p w:rsidR="00E569A3" w:rsidRPr="00520142" w:rsidRDefault="00E569A3" w:rsidP="008E165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عباد</w:t>
      </w:r>
      <w:r w:rsidRPr="00520142">
        <w:rPr>
          <w:rFonts w:ascii="adwa-assalaf" w:hAnsi="adwa-assalaf" w:cs="adwa-assalaf"/>
          <w:sz w:val="32"/>
          <w:szCs w:val="32"/>
          <w:rtl/>
        </w:rPr>
        <w:t xml:space="preserve"> الله .. وإن مما ابتلي به المسلمون ظهور جماعات التكفير المعاصرة، التي تسببت في كثير من الفتن في بلاد المسلمين، وحصل بسببهم سفك الدماء المعصومة، وانتهاك الأعراض المصونة، وإتلاف الأموال المحترمة</w:t>
      </w:r>
      <w:r w:rsidR="008E1654" w:rsidRPr="00520142">
        <w:rPr>
          <w:rFonts w:ascii="adwa-assalaf" w:hAnsi="adwa-assalaf" w:cs="adwa-assalaf" w:hint="cs"/>
          <w:sz w:val="32"/>
          <w:szCs w:val="32"/>
          <w:rtl/>
        </w:rPr>
        <w:t>.</w:t>
      </w:r>
    </w:p>
    <w:p w:rsidR="00E569A3" w:rsidRPr="00520142" w:rsidRDefault="00E569A3" w:rsidP="008E165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فانتشرت</w:t>
      </w:r>
      <w:r w:rsidRPr="00520142">
        <w:rPr>
          <w:rFonts w:ascii="adwa-assalaf" w:hAnsi="adwa-assalaf" w:cs="adwa-assalaf"/>
          <w:sz w:val="32"/>
          <w:szCs w:val="32"/>
          <w:rtl/>
        </w:rPr>
        <w:t xml:space="preserve"> الفوضى، وشُرِّد الفئام من الناس، فلا نصروا دينا، ولا أقاموا دنيا، بل شوهوا صورة الإسلام بأفعالهم المشينة التي يزعمون أنها من الدين، والدين منها براء</w:t>
      </w:r>
      <w:r w:rsidR="008E1654" w:rsidRPr="00520142">
        <w:rPr>
          <w:rFonts w:ascii="adwa-assalaf" w:hAnsi="adwa-assalaf" w:cs="adwa-assalaf" w:hint="cs"/>
          <w:sz w:val="32"/>
          <w:szCs w:val="32"/>
          <w:rtl/>
        </w:rPr>
        <w:t>.</w:t>
      </w:r>
      <w:r w:rsidRPr="00520142">
        <w:rPr>
          <w:rFonts w:ascii="adwa-assalaf" w:hAnsi="adwa-assalaf" w:cs="adwa-assalaf"/>
          <w:sz w:val="32"/>
          <w:szCs w:val="32"/>
          <w:rtl/>
        </w:rPr>
        <w:t xml:space="preserve"> </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ففتحوا</w:t>
      </w:r>
      <w:r w:rsidRPr="00520142">
        <w:rPr>
          <w:rFonts w:ascii="adwa-assalaf" w:hAnsi="adwa-assalaf" w:cs="adwa-assalaf"/>
          <w:sz w:val="32"/>
          <w:szCs w:val="32"/>
          <w:rtl/>
        </w:rPr>
        <w:t xml:space="preserve"> الباب على مصراعيه للأعداء للنيل من الإسلام وأهله، وتمكينهم من بلاد المسلمين، وقد أخبر النبي</w:t>
      </w:r>
      <w:r w:rsidRPr="00520142">
        <w:rPr>
          <w:rFonts w:ascii="adwa-assalaf" w:hAnsi="adwa-assalaf" w:cs="adwa-assalaf"/>
          <w:sz w:val="32"/>
          <w:szCs w:val="32"/>
        </w:rPr>
        <w:t xml:space="preserve"> r </w:t>
      </w:r>
      <w:r w:rsidRPr="00520142">
        <w:rPr>
          <w:rFonts w:ascii="adwa-assalaf" w:hAnsi="adwa-assalaf" w:cs="adwa-assalaf"/>
          <w:sz w:val="32"/>
          <w:szCs w:val="32"/>
          <w:rtl/>
        </w:rPr>
        <w:t>عن الخوارج أنهم يقتلون أهل الإسلام ويَدَعون أهل الأوثان</w:t>
      </w:r>
      <w:r w:rsidRPr="00520142">
        <w:rPr>
          <w:rFonts w:ascii="adwa-assalaf" w:hAnsi="adwa-assalaf" w:cs="adwa-assalaf"/>
          <w:sz w:val="32"/>
          <w:szCs w:val="32"/>
        </w:rPr>
        <w:t>.</w:t>
      </w:r>
    </w:p>
    <w:p w:rsidR="00E569A3" w:rsidRPr="00520142" w:rsidRDefault="00E569A3" w:rsidP="008E165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فاللهم</w:t>
      </w:r>
      <w:r w:rsidRPr="00520142">
        <w:rPr>
          <w:rFonts w:ascii="adwa-assalaf" w:hAnsi="adwa-assalaf" w:cs="adwa-assalaf"/>
          <w:sz w:val="32"/>
          <w:szCs w:val="32"/>
          <w:rtl/>
        </w:rPr>
        <w:t xml:space="preserve">  ادفع عنا شر الأشرار وكيد الفجار، اللهم أعذنا من الفتن ما ظهر منها وما بطن،</w:t>
      </w:r>
      <w:r w:rsidR="008E1654" w:rsidRPr="00520142">
        <w:rPr>
          <w:rFonts w:ascii="adwa-assalaf" w:hAnsi="adwa-assalaf" w:cs="adwa-assalaf" w:hint="cs"/>
          <w:sz w:val="32"/>
          <w:szCs w:val="32"/>
          <w:rtl/>
        </w:rPr>
        <w:t xml:space="preserve"> </w:t>
      </w:r>
      <w:r w:rsidRPr="00520142">
        <w:rPr>
          <w:rFonts w:ascii="adwa-assalaf" w:hAnsi="adwa-assalaf" w:cs="adwa-assalaf" w:hint="eastAsia"/>
          <w:sz w:val="32"/>
          <w:szCs w:val="32"/>
          <w:rtl/>
        </w:rPr>
        <w:t>اللهم</w:t>
      </w:r>
      <w:r w:rsidRPr="00520142">
        <w:rPr>
          <w:rFonts w:ascii="adwa-assalaf" w:hAnsi="adwa-assalaf" w:cs="adwa-assalaf"/>
          <w:sz w:val="32"/>
          <w:szCs w:val="32"/>
          <w:rtl/>
        </w:rPr>
        <w:t xml:space="preserve"> احفظ بلادنا وبلاد المسلمين من كل شر وبلاء</w:t>
      </w:r>
      <w:r w:rsidR="008E1654" w:rsidRPr="00520142">
        <w:rPr>
          <w:rFonts w:ascii="adwa-assalaf" w:hAnsi="adwa-assalaf" w:cs="adwa-assalaf" w:hint="cs"/>
          <w:sz w:val="32"/>
          <w:szCs w:val="32"/>
          <w:rtl/>
        </w:rPr>
        <w:t>.</w:t>
      </w:r>
    </w:p>
    <w:p w:rsidR="00E569A3" w:rsidRPr="00520142" w:rsidRDefault="00E569A3" w:rsidP="00CF63C4">
      <w:pPr>
        <w:bidi/>
        <w:spacing w:before="120" w:after="120" w:line="240" w:lineRule="auto"/>
        <w:ind w:firstLine="397"/>
        <w:jc w:val="lowKashida"/>
        <w:rPr>
          <w:rFonts w:ascii="adwa-assalaf" w:hAnsi="adwa-assalaf" w:cs="adwa-assalaf"/>
          <w:sz w:val="32"/>
          <w:szCs w:val="32"/>
        </w:rPr>
      </w:pPr>
      <w:r w:rsidRPr="00520142">
        <w:rPr>
          <w:rFonts w:ascii="adwa-assalaf" w:hAnsi="adwa-assalaf" w:cs="adwa-assalaf" w:hint="eastAsia"/>
          <w:sz w:val="32"/>
          <w:szCs w:val="32"/>
          <w:rtl/>
        </w:rPr>
        <w:t>اللهم</w:t>
      </w:r>
      <w:r w:rsidRPr="00520142">
        <w:rPr>
          <w:rFonts w:ascii="adwa-assalaf" w:hAnsi="adwa-assalaf" w:cs="adwa-assalaf"/>
          <w:sz w:val="32"/>
          <w:szCs w:val="32"/>
          <w:rtl/>
        </w:rPr>
        <w:t xml:space="preserve"> أدم علينا الأمن والإيمان، ووفق علماءنا وولاتِنا لما يرضيك، واجمع كلمة المسلمين على الحق والهدى</w:t>
      </w:r>
      <w:r w:rsidR="008E1654" w:rsidRPr="00520142">
        <w:rPr>
          <w:rFonts w:ascii="adwa-assalaf" w:hAnsi="adwa-assalaf" w:cs="adwa-assalaf" w:hint="cs"/>
          <w:sz w:val="32"/>
          <w:szCs w:val="32"/>
          <w:rtl/>
        </w:rPr>
        <w:t>.</w:t>
      </w:r>
    </w:p>
    <w:p w:rsidR="000F6C54" w:rsidRPr="00520142" w:rsidRDefault="00E569A3" w:rsidP="00CF63C4">
      <w:pPr>
        <w:bidi/>
        <w:spacing w:before="120" w:after="120" w:line="240" w:lineRule="auto"/>
        <w:ind w:firstLine="397"/>
        <w:jc w:val="lowKashida"/>
        <w:rPr>
          <w:rFonts w:ascii="adwa-assalaf" w:hAnsi="adwa-assalaf" w:cs="adwa-assalaf"/>
          <w:sz w:val="32"/>
          <w:szCs w:val="32"/>
          <w:rtl/>
        </w:rPr>
      </w:pPr>
      <w:r w:rsidRPr="00520142">
        <w:rPr>
          <w:rFonts w:ascii="adwa-assalaf" w:hAnsi="adwa-assalaf" w:cs="adwa-assalaf" w:hint="eastAsia"/>
          <w:sz w:val="32"/>
          <w:szCs w:val="32"/>
          <w:rtl/>
        </w:rPr>
        <w:t>اللهم</w:t>
      </w:r>
      <w:r w:rsidRPr="00520142">
        <w:rPr>
          <w:rFonts w:ascii="adwa-assalaf" w:hAnsi="adwa-assalaf" w:cs="adwa-assalaf"/>
          <w:sz w:val="32"/>
          <w:szCs w:val="32"/>
          <w:rtl/>
        </w:rPr>
        <w:t xml:space="preserve"> اعز الإسلام والمسلمين</w:t>
      </w:r>
    </w:p>
    <w:bookmarkEnd w:id="0"/>
    <w:p w:rsidR="008E1654" w:rsidRPr="00E569A3" w:rsidRDefault="008E1654" w:rsidP="008E1654">
      <w:pPr>
        <w:bidi/>
        <w:spacing w:before="120" w:after="120" w:line="240" w:lineRule="auto"/>
        <w:ind w:firstLine="397"/>
        <w:jc w:val="lowKashida"/>
        <w:rPr>
          <w:rFonts w:ascii="adwa-assalaf" w:hAnsi="adwa-assalaf" w:cs="adwa-assalaf"/>
          <w:szCs w:val="40"/>
        </w:rPr>
      </w:pPr>
    </w:p>
    <w:sectPr w:rsidR="008E1654" w:rsidRPr="00E569A3" w:rsidSect="00770D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A3"/>
    <w:rsid w:val="000F6C54"/>
    <w:rsid w:val="00520142"/>
    <w:rsid w:val="005C5BA2"/>
    <w:rsid w:val="006155C3"/>
    <w:rsid w:val="006C45CF"/>
    <w:rsid w:val="00770D42"/>
    <w:rsid w:val="008E1654"/>
    <w:rsid w:val="00C87BE9"/>
    <w:rsid w:val="00CA798F"/>
    <w:rsid w:val="00CF63C4"/>
    <w:rsid w:val="00E569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FD59-10E1-42D1-B997-8EB36D38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nooriddin</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2022-03-18T11:04:00Z</cp:lastPrinted>
  <dcterms:created xsi:type="dcterms:W3CDTF">2022-03-18T10:53:00Z</dcterms:created>
  <dcterms:modified xsi:type="dcterms:W3CDTF">2022-03-18T12:06:00Z</dcterms:modified>
</cp:coreProperties>
</file>